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0" w:lineRule="auto"/>
        <w:ind w:left="5906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INSTITUTO ECCOS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" w:lineRule="auto"/>
        <w:ind w:right="209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1f5f"/>
          <w:rtl w:val="0"/>
        </w:rPr>
        <w:t xml:space="preserve">CNPJ: 09.140.560/0001-16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="528" w:lineRule="auto"/>
        <w:ind w:left="1441" w:right="1203" w:firstLine="835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8"/>
          <w:szCs w:val="28"/>
          <w:rtl w:val="0"/>
        </w:rPr>
        <w:t xml:space="preserve">PROCESSO SELETIVO PÚBLICO Nº 001/2021 SELEÇÃO DE ESTAGIÁRIOSEXECUÇÃO INSTITUTO ECCOS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" w:lineRule="auto"/>
        <w:ind w:left="3395" w:right="3564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8"/>
          <w:szCs w:val="28"/>
          <w:rtl w:val="0"/>
        </w:rPr>
        <w:t xml:space="preserve">EDITAL Nº 001/2021.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37" w:lineRule="auto"/>
        <w:ind w:right="2076" w:firstLine="2899"/>
        <w:rPr/>
      </w:pPr>
      <w:r w:rsidDel="00000000" w:rsidR="00000000" w:rsidRPr="00000000">
        <w:rPr>
          <w:color w:val="000009"/>
          <w:rtl w:val="0"/>
        </w:rPr>
        <w:t xml:space="preserve">Link de Acesso as provas on-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5" w:lineRule="auto"/>
        <w:ind w:left="2899" w:right="2078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36"/>
          <w:szCs w:val="36"/>
          <w:rtl w:val="0"/>
        </w:rPr>
        <w:t xml:space="preserve">e horário das provas.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http://www.leituraotica.com.br/provaonline/?c=6</w:t>
        </w:r>
      </w:hyperlink>
      <w:r w:rsidDel="00000000" w:rsidR="00000000" w:rsidRPr="00000000">
        <w:rPr>
          <w:rFonts w:ascii="Arial" w:cs="Arial" w:eastAsia="Arial" w:hAnsi="Arial"/>
          <w:b w:val="1"/>
          <w:color w:val="00000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6" style="position:absolute;left:0;text-align:left;margin-left:273.95pt;margin-top:87.6pt;width:2.9pt;height:.7pt;z-index:-251658752;mso-position-horizontal-relative:margin;mso-position-horizontal:absolute;mso-position-vertical:absolute;mso-position-vertical-relative:text;" fillcolor="black" stroked="f">
            <w10:wrap/>
          </v:rect>
        </w:pic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721"/>
        </w:tabs>
        <w:spacing w:after="0" w:before="154" w:line="324" w:lineRule="auto"/>
        <w:ind w:left="721" w:right="107" w:hanging="361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Se houver algum problema técnico no servidor do site que prejudique o acesso ao link citado acima, a prova será remarcada oportunamente.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721"/>
        </w:tabs>
        <w:spacing w:after="0" w:before="25" w:line="319" w:lineRule="auto"/>
        <w:ind w:left="721" w:right="98" w:hanging="361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Em caso de impossibilidade no término da prova, devido a ERRO no servidor, a mesma não será cancelada e sim o horário será reajustado, para que os candidatos possam concluir a Prova.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left="576" w:firstLine="0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5840" w:w="12240" w:orient="portrait"/>
          <w:pgMar w:bottom="280" w:top="1440" w:left="1440" w:right="13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9"/>
          <w:sz w:val="24"/>
          <w:szCs w:val="24"/>
          <w:rtl w:val="0"/>
        </w:rPr>
        <w:t xml:space="preserve">Dúvidas, entrar em contato pelos telefones: (51)99295-3442 ou (51) 98257-9943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90" w:lineRule="auto"/>
        <w:ind w:left="2104" w:right="219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9"/>
          <w:sz w:val="24"/>
          <w:szCs w:val="24"/>
          <w:rtl w:val="0"/>
        </w:rPr>
        <w:t xml:space="preserve">Camaquã/RS, 07 de junho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1" w:firstLine="0"/>
        <w:rPr/>
      </w:pPr>
      <w:r w:rsidDel="00000000" w:rsidR="00000000" w:rsidRPr="00000000">
        <w:rPr>
          <w:color w:val="0000ff"/>
          <w:rtl w:val="0"/>
        </w:rPr>
        <w:t xml:space="preserve">Rua Julio de Castilhos, 157 - Fone: 51.99295-3442 – 51 98257-9943 - Cep. 96.780-072-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161"/>
        </w:tabs>
        <w:spacing w:before="1" w:lineRule="auto"/>
        <w:ind w:left="101" w:firstLine="0"/>
        <w:rPr/>
      </w:pPr>
      <w:r w:rsidDel="00000000" w:rsidR="00000000" w:rsidRPr="00000000">
        <w:rPr>
          <w:color w:val="0000ff"/>
          <w:rtl w:val="0"/>
        </w:rPr>
        <w:t xml:space="preserve">Camaqua - RS -</w:t>
        <w:tab/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eccosestagios@gmail.com</w:t>
        </w:r>
      </w:hyperlink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1440" w:right="13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MT"/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1" w:hanging="361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94" w:hanging="361"/>
      </w:pPr>
      <w:rPr/>
    </w:lvl>
    <w:lvl w:ilvl="2">
      <w:start w:val="1"/>
      <w:numFmt w:val="bullet"/>
      <w:lvlText w:val="•"/>
      <w:lvlJc w:val="left"/>
      <w:pPr>
        <w:ind w:left="2468" w:hanging="361"/>
      </w:pPr>
      <w:rPr/>
    </w:lvl>
    <w:lvl w:ilvl="3">
      <w:start w:val="1"/>
      <w:numFmt w:val="bullet"/>
      <w:lvlText w:val="•"/>
      <w:lvlJc w:val="left"/>
      <w:pPr>
        <w:ind w:left="3342" w:hanging="361.00000000000045"/>
      </w:pPr>
      <w:rPr/>
    </w:lvl>
    <w:lvl w:ilvl="4">
      <w:start w:val="1"/>
      <w:numFmt w:val="bullet"/>
      <w:lvlText w:val="•"/>
      <w:lvlJc w:val="left"/>
      <w:pPr>
        <w:ind w:left="4216" w:hanging="361"/>
      </w:pPr>
      <w:rPr/>
    </w:lvl>
    <w:lvl w:ilvl="5">
      <w:start w:val="1"/>
      <w:numFmt w:val="bullet"/>
      <w:lvlText w:val="•"/>
      <w:lvlJc w:val="left"/>
      <w:pPr>
        <w:ind w:left="5090" w:hanging="361"/>
      </w:pPr>
      <w:rPr/>
    </w:lvl>
    <w:lvl w:ilvl="6">
      <w:start w:val="1"/>
      <w:numFmt w:val="bullet"/>
      <w:lvlText w:val="•"/>
      <w:lvlJc w:val="left"/>
      <w:pPr>
        <w:ind w:left="5964" w:hanging="361"/>
      </w:pPr>
      <w:rPr/>
    </w:lvl>
    <w:lvl w:ilvl="7">
      <w:start w:val="1"/>
      <w:numFmt w:val="bullet"/>
      <w:lvlText w:val="•"/>
      <w:lvlJc w:val="left"/>
      <w:pPr>
        <w:ind w:left="6838" w:hanging="361.0000000000009"/>
      </w:pPr>
      <w:rPr/>
    </w:lvl>
    <w:lvl w:ilvl="8">
      <w:start w:val="1"/>
      <w:numFmt w:val="bullet"/>
      <w:lvlText w:val="•"/>
      <w:lvlJc w:val="left"/>
      <w:pPr>
        <w:ind w:left="7712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899"/>
      <w:jc w:val="center"/>
    </w:pPr>
    <w:rPr>
      <w:rFonts w:ascii="Calibri" w:cs="Calibri" w:eastAsia="Calibri" w:hAnsi="Calibri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eituraotica.com.br/provaonline/?c=6" TargetMode="External"/><Relationship Id="rId7" Type="http://schemas.openxmlformats.org/officeDocument/2006/relationships/hyperlink" Target="mailto:eccosestagios@eccosestagio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